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8814" w14:textId="4A1EE0F8" w:rsidR="00364573" w:rsidRPr="00364573" w:rsidRDefault="00364573" w:rsidP="00364573">
      <w:pPr>
        <w:spacing w:before="98" w:line="189" w:lineRule="auto"/>
        <w:ind w:right="140" w:firstLine="3"/>
        <w:rPr>
          <w:rFonts w:ascii="ＭＳ Ｐゴシック" w:eastAsia="ＭＳ Ｐゴシック" w:hAnsi="ＭＳ Ｐゴシック" w:cs="Times New Roman"/>
          <w:sz w:val="24"/>
        </w:rPr>
      </w:pPr>
      <w:r w:rsidRPr="00364573">
        <w:rPr>
          <w:rFonts w:ascii="ＭＳ Ｐゴシック" w:eastAsia="ＭＳ Ｐゴシック" w:hAnsi="ＭＳ Ｐゴシック" w:cs="Times New Roman"/>
          <w:spacing w:val="-2"/>
          <w:sz w:val="24"/>
        </w:rPr>
        <w:t>「NEDOプロジェクトを核とした人材育成</w:t>
      </w:r>
      <w:r>
        <w:rPr>
          <w:rFonts w:ascii="ＭＳ Ｐゴシック" w:eastAsia="ＭＳ Ｐゴシック" w:hAnsi="ＭＳ Ｐゴシック" w:cs="Times New Roman" w:hint="eastAsia"/>
          <w:spacing w:val="-2"/>
          <w:sz w:val="24"/>
        </w:rPr>
        <w:t>，</w:t>
      </w:r>
      <w:r w:rsidRPr="00364573">
        <w:rPr>
          <w:rFonts w:ascii="ＭＳ Ｐゴシック" w:eastAsia="ＭＳ Ｐゴシック" w:hAnsi="ＭＳ Ｐゴシック" w:cs="Times New Roman"/>
          <w:spacing w:val="-2"/>
          <w:sz w:val="24"/>
        </w:rPr>
        <w:t>産業連携等の総合的展開／「超臨界地熱発電」に係る特別講座</w:t>
      </w:r>
      <w:r w:rsidRPr="00364573">
        <w:rPr>
          <w:rFonts w:ascii="ＭＳ Ｐゴシック" w:eastAsia="ＭＳ Ｐゴシック" w:hAnsi="ＭＳ Ｐゴシック" w:cs="Times New Roman"/>
          <w:spacing w:val="-1"/>
          <w:sz w:val="24"/>
        </w:rPr>
        <w:t>」</w:t>
      </w:r>
      <w:r>
        <w:rPr>
          <w:rFonts w:ascii="ＭＳ Ｐゴシック" w:eastAsia="ＭＳ Ｐゴシック" w:hAnsi="ＭＳ Ｐゴシック" w:cs="Times New Roman" w:hint="eastAsia"/>
          <w:sz w:val="24"/>
        </w:rPr>
        <w:t xml:space="preserve">　</w:t>
      </w:r>
      <w:r w:rsidRPr="00364573">
        <w:rPr>
          <w:rFonts w:ascii="ＭＳ Ｐゴシック" w:eastAsia="ＭＳ Ｐゴシック" w:hAnsi="ＭＳ Ｐゴシック" w:cs="Times New Roman"/>
          <w:spacing w:val="-2"/>
          <w:sz w:val="24"/>
        </w:rPr>
        <w:t>（2023</w:t>
      </w:r>
      <w:r w:rsidRPr="00364573">
        <w:rPr>
          <w:rFonts w:ascii="ＭＳ Ｐゴシック" w:eastAsia="ＭＳ Ｐゴシック" w:hAnsi="ＭＳ Ｐゴシック" w:cs="Times New Roman"/>
          <w:spacing w:val="-6"/>
          <w:sz w:val="24"/>
        </w:rPr>
        <w:t xml:space="preserve"> 年度</w:t>
      </w:r>
      <w:r w:rsidRPr="00364573">
        <w:rPr>
          <w:rFonts w:ascii="ＭＳ Ｐゴシック" w:eastAsia="ＭＳ Ｐゴシック" w:hAnsi="ＭＳ Ｐゴシック" w:cs="Times New Roman"/>
          <w:spacing w:val="-2"/>
          <w:sz w:val="24"/>
        </w:rPr>
        <w:t>～2024</w:t>
      </w:r>
      <w:r w:rsidRPr="00364573">
        <w:rPr>
          <w:rFonts w:ascii="ＭＳ Ｐゴシック" w:eastAsia="ＭＳ Ｐゴシック" w:hAnsi="ＭＳ Ｐゴシック" w:cs="Times New Roman"/>
          <w:spacing w:val="-4"/>
          <w:sz w:val="24"/>
        </w:rPr>
        <w:t xml:space="preserve"> 年度</w:t>
      </w:r>
      <w:r w:rsidRPr="00364573">
        <w:rPr>
          <w:rFonts w:ascii="ＭＳ Ｐゴシック" w:eastAsia="ＭＳ Ｐゴシック" w:hAnsi="ＭＳ Ｐゴシック" w:cs="Times New Roman"/>
          <w:spacing w:val="-10"/>
          <w:sz w:val="24"/>
        </w:rPr>
        <w:t>）</w:t>
      </w:r>
    </w:p>
    <w:p w14:paraId="0DDD561B" w14:textId="77777777" w:rsidR="00364573" w:rsidRPr="00364573" w:rsidRDefault="00364573">
      <w:pPr>
        <w:rPr>
          <w:rFonts w:ascii="Times New Roman" w:hAnsi="Times New Roman" w:cs="Times New Roman"/>
        </w:rPr>
      </w:pPr>
    </w:p>
    <w:p w14:paraId="074BCF6A" w14:textId="3FC29456" w:rsidR="00364573" w:rsidRPr="005E3CD9" w:rsidRDefault="00FC6BEC" w:rsidP="005E3CD9">
      <w:pPr>
        <w:jc w:val="center"/>
        <w:rPr>
          <w:rFonts w:ascii="Times New Roman" w:eastAsia="ＭＳ Ｐゴシック" w:hAnsi="Times New Roman" w:cs="Times New Roman"/>
          <w:b/>
          <w:bCs/>
        </w:rPr>
      </w:pPr>
      <w:r>
        <w:rPr>
          <w:rFonts w:ascii="Times New Roman" w:eastAsia="ＭＳ Ｐゴシック" w:hAnsi="Times New Roman" w:cs="Times New Roman" w:hint="eastAsia"/>
          <w:b/>
          <w:bCs/>
        </w:rPr>
        <w:t>現場実習</w:t>
      </w:r>
      <w:r w:rsidR="0018361E">
        <w:rPr>
          <w:rFonts w:ascii="Times New Roman" w:eastAsia="ＭＳ Ｐゴシック" w:hAnsi="Times New Roman" w:cs="Times New Roman" w:hint="eastAsia"/>
          <w:b/>
          <w:bCs/>
        </w:rPr>
        <w:t xml:space="preserve">　（第</w:t>
      </w:r>
      <w:r w:rsidRPr="00FC6BEC">
        <w:rPr>
          <w:rFonts w:ascii="ＭＳ Ｐゴシック" w:eastAsia="ＭＳ Ｐゴシック" w:hAnsi="ＭＳ Ｐゴシック" w:cs="Times New Roman"/>
          <w:b/>
          <w:bCs/>
        </w:rPr>
        <w:t>2</w:t>
      </w:r>
      <w:r w:rsidR="0018361E">
        <w:rPr>
          <w:rFonts w:ascii="Times New Roman" w:eastAsia="ＭＳ Ｐゴシック" w:hAnsi="Times New Roman" w:cs="Times New Roman" w:hint="eastAsia"/>
          <w:b/>
          <w:bCs/>
        </w:rPr>
        <w:t>回）</w:t>
      </w:r>
    </w:p>
    <w:p w14:paraId="3ACBD780" w14:textId="1738DD5D" w:rsidR="00364573" w:rsidRPr="005E3CD9" w:rsidRDefault="00FC6BEC" w:rsidP="005E3CD9">
      <w:pPr>
        <w:jc w:val="center"/>
        <w:rPr>
          <w:rFonts w:ascii="Times New Roman" w:eastAsia="ＭＳ Ｐゴシック" w:hAnsi="Times New Roman" w:cs="Times New Roman"/>
          <w:b/>
          <w:bCs/>
        </w:rPr>
      </w:pPr>
      <w:bookmarkStart w:id="0" w:name="_Hlk150430255"/>
      <w:r>
        <w:rPr>
          <w:rFonts w:ascii="Times New Roman" w:eastAsia="ＭＳ Ｐゴシック" w:hAnsi="Times New Roman" w:cs="Times New Roman" w:hint="eastAsia"/>
          <w:b/>
          <w:bCs/>
        </w:rPr>
        <w:t>カッティングスを用いた</w:t>
      </w:r>
      <w:bookmarkEnd w:id="0"/>
      <w:r>
        <w:rPr>
          <w:rFonts w:ascii="Times New Roman" w:eastAsia="ＭＳ Ｐゴシック" w:hAnsi="Times New Roman" w:cs="Times New Roman" w:hint="eastAsia"/>
          <w:b/>
          <w:bCs/>
        </w:rPr>
        <w:t>鉱物温度計</w:t>
      </w:r>
    </w:p>
    <w:p w14:paraId="56AD7129" w14:textId="77777777" w:rsidR="00364573" w:rsidRDefault="00364573"/>
    <w:p w14:paraId="25B99027" w14:textId="52408A19" w:rsidR="001767EF" w:rsidRDefault="001767EF" w:rsidP="005E3CD9">
      <w:pPr>
        <w:spacing w:line="400" w:lineRule="exact"/>
      </w:pPr>
      <w:r>
        <w:rPr>
          <w:rFonts w:hint="eastAsia"/>
        </w:rPr>
        <w:t>概要：</w:t>
      </w:r>
    </w:p>
    <w:p w14:paraId="28294AFF" w14:textId="77777777" w:rsidR="00FA0EAB" w:rsidRDefault="0018361E" w:rsidP="005E3CD9">
      <w:pPr>
        <w:spacing w:line="400" w:lineRule="exact"/>
      </w:pPr>
      <w:r>
        <w:rPr>
          <w:rFonts w:hint="eastAsia"/>
        </w:rPr>
        <w:t xml:space="preserve">　超臨界地</w:t>
      </w:r>
      <w:r w:rsidR="00BA2498">
        <w:rPr>
          <w:rFonts w:hint="eastAsia"/>
        </w:rPr>
        <w:t>熱</w:t>
      </w:r>
      <w:r>
        <w:rPr>
          <w:rFonts w:hint="eastAsia"/>
        </w:rPr>
        <w:t>貯留層の</w:t>
      </w:r>
      <w:r w:rsidR="00FC6BEC">
        <w:rPr>
          <w:rFonts w:hint="eastAsia"/>
        </w:rPr>
        <w:t>開発には貯留層の温度を把握する必要があるが，掘削時には坑井を冷却するため，真の貯留層温度を即時に評価することは難しい．一方，貯留層を構成する岩石には熱水変質により生じた変質鉱物が存在し，その化学組成は貯留層温度を記録している可能性がある．</w:t>
      </w:r>
    </w:p>
    <w:p w14:paraId="01A21991" w14:textId="48988969" w:rsidR="00FC6BEC" w:rsidRDefault="00FC6BEC" w:rsidP="00FA0EAB">
      <w:pPr>
        <w:spacing w:line="400" w:lineRule="exact"/>
        <w:ind w:firstLineChars="50" w:firstLine="110"/>
      </w:pPr>
      <w:r>
        <w:rPr>
          <w:rFonts w:hint="eastAsia"/>
        </w:rPr>
        <w:t>本実習では，地熱坑井の掘削時に採取されるカッティングスをサンプルとして，緑泥石や黒雲母などの構成鉱物の化学組成分析をおこない，</w:t>
      </w:r>
      <w:r w:rsidR="00FA0EAB">
        <w:rPr>
          <w:rFonts w:hint="eastAsia"/>
        </w:rPr>
        <w:t>貯留層における変質鉱物の産状を理解する．分析データから各鉱物の固溶体組成を計算し，鉱物温度計をもちいてその形成温度の推定する，地質学的な</w:t>
      </w:r>
      <w:r w:rsidR="005C4DE9">
        <w:rPr>
          <w:rFonts w:hint="eastAsia"/>
        </w:rPr>
        <w:t>貯留層</w:t>
      </w:r>
      <w:r w:rsidR="00FA0EAB">
        <w:rPr>
          <w:rFonts w:hint="eastAsia"/>
        </w:rPr>
        <w:t>温度評価法を体験し，</w:t>
      </w:r>
      <w:r w:rsidR="005C4DE9">
        <w:rPr>
          <w:rFonts w:hint="eastAsia"/>
        </w:rPr>
        <w:t>鉱物温度計と</w:t>
      </w:r>
      <w:r w:rsidR="00FA0EAB">
        <w:rPr>
          <w:rFonts w:hint="eastAsia"/>
        </w:rPr>
        <w:t>坑井温度</w:t>
      </w:r>
      <w:r w:rsidR="005C4DE9">
        <w:rPr>
          <w:rFonts w:hint="eastAsia"/>
        </w:rPr>
        <w:t>・</w:t>
      </w:r>
      <w:r w:rsidR="00FA0EAB">
        <w:rPr>
          <w:rFonts w:hint="eastAsia"/>
        </w:rPr>
        <w:t>熱履歴との関係を理解する．</w:t>
      </w:r>
    </w:p>
    <w:p w14:paraId="2F056DBF" w14:textId="77777777" w:rsidR="00BA2498" w:rsidRDefault="00BA2498" w:rsidP="005E3CD9">
      <w:pPr>
        <w:spacing w:line="400" w:lineRule="exact"/>
      </w:pPr>
    </w:p>
    <w:p w14:paraId="12846A41" w14:textId="6663F8A7" w:rsidR="005C4DE9" w:rsidRDefault="005C4DE9" w:rsidP="005E3CD9">
      <w:pPr>
        <w:spacing w:line="400" w:lineRule="exact"/>
        <w:rPr>
          <w:lang w:eastAsia="zh-TW"/>
        </w:rPr>
      </w:pPr>
      <w:r>
        <w:rPr>
          <w:rFonts w:hint="eastAsia"/>
          <w:lang w:eastAsia="zh-TW"/>
        </w:rPr>
        <w:t>開催日</w:t>
      </w:r>
      <w:r w:rsidR="00364573">
        <w:rPr>
          <w:rFonts w:hint="eastAsia"/>
          <w:lang w:eastAsia="zh-TW"/>
        </w:rPr>
        <w:t>：</w:t>
      </w:r>
      <w:r>
        <w:rPr>
          <w:rFonts w:hint="eastAsia"/>
          <w:lang w:eastAsia="zh-TW"/>
        </w:rPr>
        <w:t xml:space="preserve">　</w:t>
      </w:r>
      <w:r w:rsidR="00364573">
        <w:rPr>
          <w:rFonts w:hint="eastAsia"/>
          <w:lang w:eastAsia="zh-TW"/>
        </w:rPr>
        <w:t>202</w:t>
      </w:r>
      <w:r w:rsidR="00FA0EAB">
        <w:rPr>
          <w:lang w:eastAsia="zh-TW"/>
        </w:rPr>
        <w:t>4</w:t>
      </w:r>
      <w:r w:rsidR="00364573">
        <w:rPr>
          <w:rFonts w:hint="eastAsia"/>
          <w:lang w:eastAsia="zh-TW"/>
        </w:rPr>
        <w:t>年1月</w:t>
      </w:r>
      <w:r w:rsidR="006C24EA">
        <w:rPr>
          <w:lang w:eastAsia="zh-TW"/>
        </w:rPr>
        <w:t>2</w:t>
      </w:r>
      <w:r w:rsidR="00E9648A">
        <w:rPr>
          <w:lang w:eastAsia="zh-TW"/>
        </w:rPr>
        <w:t>2</w:t>
      </w:r>
      <w:r w:rsidR="00364573">
        <w:rPr>
          <w:rFonts w:hint="eastAsia"/>
          <w:lang w:eastAsia="zh-TW"/>
        </w:rPr>
        <w:t>日（</w:t>
      </w:r>
      <w:r w:rsidR="00E9648A">
        <w:rPr>
          <w:rFonts w:hint="eastAsia"/>
        </w:rPr>
        <w:t>月</w:t>
      </w:r>
      <w:r w:rsidR="00364573">
        <w:rPr>
          <w:rFonts w:hint="eastAsia"/>
          <w:lang w:eastAsia="zh-TW"/>
        </w:rPr>
        <w:t>）</w:t>
      </w:r>
    </w:p>
    <w:p w14:paraId="6FD33508" w14:textId="77777777" w:rsidR="005E3CD9" w:rsidRDefault="005E3CD9" w:rsidP="005E3CD9">
      <w:pPr>
        <w:spacing w:line="400" w:lineRule="exact"/>
        <w:rPr>
          <w:lang w:eastAsia="zh-TW"/>
        </w:rPr>
      </w:pPr>
    </w:p>
    <w:p w14:paraId="620BB434" w14:textId="425378B9" w:rsidR="00364573" w:rsidRDefault="00364573" w:rsidP="005E3CD9">
      <w:pPr>
        <w:spacing w:line="400" w:lineRule="exact"/>
      </w:pPr>
      <w:r>
        <w:rPr>
          <w:rFonts w:hint="eastAsia"/>
        </w:rPr>
        <w:t>場所：</w:t>
      </w:r>
      <w:r w:rsidR="005C4DE9">
        <w:tab/>
      </w:r>
      <w:r w:rsidR="00FA0EAB">
        <w:rPr>
          <w:rFonts w:hint="eastAsia"/>
        </w:rPr>
        <w:t>東北大学</w:t>
      </w:r>
      <w:r w:rsidR="00FA0EAB">
        <w:t xml:space="preserve"> </w:t>
      </w:r>
      <w:r w:rsidR="00FA0EAB">
        <w:rPr>
          <w:rFonts w:hint="eastAsia"/>
        </w:rPr>
        <w:t>環境科学研究科</w:t>
      </w:r>
      <w:r w:rsidR="00FB26C1">
        <w:t xml:space="preserve"> </w:t>
      </w:r>
      <w:r w:rsidR="00FB26C1">
        <w:rPr>
          <w:rFonts w:hint="eastAsia"/>
        </w:rPr>
        <w:t>エコラボ</w:t>
      </w:r>
    </w:p>
    <w:p w14:paraId="3AD3309E" w14:textId="4702CFF1" w:rsidR="00FB26C1" w:rsidRDefault="00000000" w:rsidP="00FB26C1">
      <w:pPr>
        <w:spacing w:line="400" w:lineRule="exact"/>
        <w:ind w:firstLine="840"/>
      </w:pPr>
      <w:hyperlink r:id="rId6" w:history="1">
        <w:r w:rsidR="00FA6A96" w:rsidRPr="00EB34AE">
          <w:rPr>
            <w:rStyle w:val="a3"/>
          </w:rPr>
          <w:t>https://www.tohoku.ac.jp/map/ja/?f=AY_A55</w:t>
        </w:r>
      </w:hyperlink>
    </w:p>
    <w:p w14:paraId="35BC7A97" w14:textId="77777777" w:rsidR="005E3CD9" w:rsidRDefault="005E3CD9" w:rsidP="005E3CD9">
      <w:pPr>
        <w:spacing w:line="400" w:lineRule="exact"/>
        <w:rPr>
          <w:lang w:eastAsia="zh-TW"/>
        </w:rPr>
      </w:pPr>
    </w:p>
    <w:p w14:paraId="691D5D18" w14:textId="751E516D" w:rsidR="00364573" w:rsidRDefault="005C4DE9" w:rsidP="005E3CD9">
      <w:pPr>
        <w:spacing w:line="400" w:lineRule="exact"/>
      </w:pPr>
      <w:r>
        <w:rPr>
          <w:rFonts w:hint="eastAsia"/>
        </w:rPr>
        <w:t>日程</w:t>
      </w:r>
      <w:r w:rsidR="00364573">
        <w:rPr>
          <w:rFonts w:hint="eastAsia"/>
        </w:rPr>
        <w:t>：</w:t>
      </w:r>
      <w:r>
        <w:tab/>
      </w:r>
      <w:r w:rsidR="00364573">
        <w:rPr>
          <w:rFonts w:hint="eastAsia"/>
        </w:rPr>
        <w:t>10:30</w:t>
      </w:r>
      <w:r w:rsidR="007D29D3">
        <w:tab/>
      </w:r>
      <w:r w:rsidR="007D29D3">
        <w:rPr>
          <w:rFonts w:hint="eastAsia"/>
        </w:rPr>
        <w:t xml:space="preserve">　　　　　</w:t>
      </w:r>
      <w:r>
        <w:rPr>
          <w:rFonts w:hint="eastAsia"/>
        </w:rPr>
        <w:t>集合</w:t>
      </w:r>
    </w:p>
    <w:p w14:paraId="61554413" w14:textId="0ED940C9" w:rsidR="005C4DE9" w:rsidRDefault="005C4DE9" w:rsidP="005E3CD9">
      <w:pPr>
        <w:spacing w:line="400" w:lineRule="exact"/>
      </w:pPr>
      <w:r>
        <w:tab/>
        <w:t xml:space="preserve">10:30–11:10 </w:t>
      </w:r>
      <w:r>
        <w:rPr>
          <w:rFonts w:hint="eastAsia"/>
        </w:rPr>
        <w:t>レクチャー</w:t>
      </w:r>
      <w:r>
        <w:t>1</w:t>
      </w:r>
      <w:r>
        <w:tab/>
      </w:r>
      <w:r>
        <w:rPr>
          <w:rFonts w:hint="eastAsia"/>
        </w:rPr>
        <w:t>貯留層の構成鉱物と化学組成</w:t>
      </w:r>
    </w:p>
    <w:p w14:paraId="6ED62F7A" w14:textId="06CE22DC" w:rsidR="005C4DE9" w:rsidRDefault="005C4DE9" w:rsidP="005E3CD9">
      <w:pPr>
        <w:spacing w:line="400" w:lineRule="exact"/>
      </w:pPr>
      <w:r>
        <w:tab/>
        <w:t>11:20–1</w:t>
      </w:r>
      <w:r w:rsidR="002F0EAC">
        <w:t>3</w:t>
      </w:r>
      <w:r>
        <w:t>:</w:t>
      </w:r>
      <w:r w:rsidR="002F0EAC">
        <w:t>0</w:t>
      </w:r>
      <w:r>
        <w:t xml:space="preserve">0 </w:t>
      </w:r>
      <w:r>
        <w:rPr>
          <w:rFonts w:hint="eastAsia"/>
        </w:rPr>
        <w:t>実習1</w:t>
      </w:r>
      <w:r>
        <w:tab/>
      </w:r>
      <w:r>
        <w:rPr>
          <w:rFonts w:hint="eastAsia"/>
        </w:rPr>
        <w:t>電子プローブマイクロアナライザによるサンプル観察・分析</w:t>
      </w:r>
    </w:p>
    <w:p w14:paraId="5BE42E99" w14:textId="1B11CDF2" w:rsidR="005C4DE9" w:rsidRDefault="005C4DE9" w:rsidP="005E3CD9">
      <w:pPr>
        <w:spacing w:line="400" w:lineRule="exact"/>
      </w:pPr>
      <w:r>
        <w:tab/>
        <w:t>1</w:t>
      </w:r>
      <w:r w:rsidR="002F0EAC">
        <w:t>4</w:t>
      </w:r>
      <w:r>
        <w:t>:</w:t>
      </w:r>
      <w:r w:rsidR="002F0EAC">
        <w:t>00</w:t>
      </w:r>
      <w:r>
        <w:t>–14:</w:t>
      </w:r>
      <w:r w:rsidR="002F0EAC">
        <w:t>3</w:t>
      </w:r>
      <w:r>
        <w:t xml:space="preserve">0 </w:t>
      </w:r>
      <w:r>
        <w:rPr>
          <w:rFonts w:hint="eastAsia"/>
        </w:rPr>
        <w:t>レクチャー2</w:t>
      </w:r>
      <w:r>
        <w:tab/>
      </w:r>
      <w:r>
        <w:rPr>
          <w:rFonts w:hint="eastAsia"/>
        </w:rPr>
        <w:t>固溶体組成の計算・鉱物温度計の適用方法</w:t>
      </w:r>
    </w:p>
    <w:p w14:paraId="12D10AB8" w14:textId="0DBB83E6" w:rsidR="005C4DE9" w:rsidRDefault="005C4DE9" w:rsidP="005E3CD9">
      <w:pPr>
        <w:spacing w:line="400" w:lineRule="exact"/>
      </w:pPr>
      <w:r>
        <w:tab/>
        <w:t>14:</w:t>
      </w:r>
      <w:r w:rsidR="002F0EAC">
        <w:t>4</w:t>
      </w:r>
      <w:r>
        <w:t>0–15:</w:t>
      </w:r>
      <w:r w:rsidR="002F0EAC">
        <w:t>3</w:t>
      </w:r>
      <w:r>
        <w:t xml:space="preserve">0 </w:t>
      </w:r>
      <w:r>
        <w:rPr>
          <w:rFonts w:hint="eastAsia"/>
        </w:rPr>
        <w:t>実習2</w:t>
      </w:r>
      <w:r>
        <w:tab/>
      </w:r>
      <w:r>
        <w:rPr>
          <w:rFonts w:hint="eastAsia"/>
        </w:rPr>
        <w:t>データ解析</w:t>
      </w:r>
      <w:r w:rsidR="004B7FBA">
        <w:rPr>
          <w:rFonts w:hint="eastAsia"/>
        </w:rPr>
        <w:t>（固溶体組成計算，鉱物温度計）</w:t>
      </w:r>
    </w:p>
    <w:p w14:paraId="215D677B" w14:textId="70B17C82" w:rsidR="005C4DE9" w:rsidRDefault="005C4DE9" w:rsidP="005E3CD9">
      <w:pPr>
        <w:spacing w:line="400" w:lineRule="exact"/>
      </w:pPr>
      <w:r>
        <w:tab/>
        <w:t>15:</w:t>
      </w:r>
      <w:r w:rsidR="002F0EAC">
        <w:t>3</w:t>
      </w:r>
      <w:r>
        <w:t xml:space="preserve">0–16:00 </w:t>
      </w:r>
      <w:r>
        <w:rPr>
          <w:rFonts w:hint="eastAsia"/>
        </w:rPr>
        <w:t>計算結果のまとめ・解説</w:t>
      </w:r>
    </w:p>
    <w:p w14:paraId="70AD3C4B" w14:textId="6CAAA488" w:rsidR="007D29D3" w:rsidRDefault="007D29D3" w:rsidP="005E3CD9">
      <w:pPr>
        <w:spacing w:line="400" w:lineRule="exact"/>
      </w:pPr>
      <w:r>
        <w:tab/>
        <w:t>16:00</w:t>
      </w:r>
      <w:r>
        <w:tab/>
      </w:r>
      <w:r>
        <w:rPr>
          <w:rFonts w:hint="eastAsia"/>
        </w:rPr>
        <w:t xml:space="preserve">　　　　　解散</w:t>
      </w:r>
    </w:p>
    <w:p w14:paraId="4E20862E" w14:textId="77777777" w:rsidR="005E3CD9" w:rsidRDefault="005E3CD9" w:rsidP="005E3CD9">
      <w:pPr>
        <w:spacing w:line="400" w:lineRule="exact"/>
      </w:pPr>
    </w:p>
    <w:p w14:paraId="3CE5587C" w14:textId="2405107D" w:rsidR="005C4DE9" w:rsidRDefault="005C4DE9" w:rsidP="005C4DE9">
      <w:pPr>
        <w:spacing w:line="400" w:lineRule="exact"/>
      </w:pPr>
      <w:r>
        <w:rPr>
          <w:rFonts w:hint="eastAsia"/>
        </w:rPr>
        <w:t>持ち物</w:t>
      </w:r>
      <w:r w:rsidR="00A45624">
        <w:rPr>
          <w:rFonts w:hint="eastAsia"/>
        </w:rPr>
        <w:t>：</w:t>
      </w:r>
      <w:r>
        <w:tab/>
      </w:r>
      <w:r>
        <w:rPr>
          <w:rFonts w:hint="eastAsia"/>
        </w:rPr>
        <w:t>ノートパソコン（</w:t>
      </w:r>
      <w:r>
        <w:t>Excel</w:t>
      </w:r>
      <w:r>
        <w:rPr>
          <w:rFonts w:hint="eastAsia"/>
        </w:rPr>
        <w:t>などの表計算ソフト）</w:t>
      </w:r>
      <w:r>
        <w:t xml:space="preserve"> </w:t>
      </w:r>
    </w:p>
    <w:p w14:paraId="0C1113F9" w14:textId="77777777" w:rsidR="004C59C3" w:rsidRDefault="004C59C3" w:rsidP="004C59C3">
      <w:pPr>
        <w:spacing w:line="400" w:lineRule="exact"/>
        <w:ind w:left="550" w:hangingChars="250" w:hanging="550"/>
      </w:pPr>
    </w:p>
    <w:p w14:paraId="1179C8BB" w14:textId="143BFCA0" w:rsidR="001767EF" w:rsidRDefault="001767EF" w:rsidP="005E3CD9">
      <w:pPr>
        <w:spacing w:line="400" w:lineRule="exact"/>
      </w:pPr>
      <w:r>
        <w:rPr>
          <w:rFonts w:hint="eastAsia"/>
        </w:rPr>
        <w:t>参加費：</w:t>
      </w:r>
      <w:r w:rsidRPr="001767EF">
        <w:rPr>
          <w:rFonts w:hint="eastAsia"/>
        </w:rPr>
        <w:t>無料（旅費・宿泊費は</w:t>
      </w:r>
      <w:r w:rsidR="00B22FAD">
        <w:rPr>
          <w:rFonts w:hint="eastAsia"/>
        </w:rPr>
        <w:t>各自で</w:t>
      </w:r>
      <w:r w:rsidRPr="001767EF">
        <w:rPr>
          <w:rFonts w:hint="eastAsia"/>
        </w:rPr>
        <w:t>負担</w:t>
      </w:r>
      <w:r w:rsidR="00B22FAD">
        <w:rPr>
          <w:rFonts w:hint="eastAsia"/>
        </w:rPr>
        <w:t>願います</w:t>
      </w:r>
      <w:r w:rsidRPr="001767EF">
        <w:rPr>
          <w:rFonts w:hint="eastAsia"/>
        </w:rPr>
        <w:t>）</w:t>
      </w:r>
    </w:p>
    <w:p w14:paraId="567F9FC1" w14:textId="124CB2F9" w:rsidR="00FD2D84" w:rsidRDefault="00FD2D84" w:rsidP="00D63E18">
      <w:pPr>
        <w:spacing w:line="400" w:lineRule="exact"/>
        <w:ind w:left="440" w:hangingChars="200" w:hanging="440"/>
      </w:pPr>
      <w:r>
        <w:rPr>
          <w:rFonts w:hint="eastAsia"/>
        </w:rPr>
        <w:lastRenderedPageBreak/>
        <w:t xml:space="preserve">　　　</w:t>
      </w:r>
    </w:p>
    <w:p w14:paraId="32B344E5" w14:textId="1B07B009" w:rsidR="00D86A29" w:rsidRPr="00D44C50" w:rsidRDefault="00D86A29" w:rsidP="00D63E18">
      <w:pPr>
        <w:spacing w:line="400" w:lineRule="exact"/>
        <w:ind w:left="440" w:hangingChars="200" w:hanging="440"/>
      </w:pPr>
      <w:r w:rsidRPr="00D44C50">
        <w:rPr>
          <w:rFonts w:hint="eastAsia"/>
        </w:rPr>
        <w:t>対象</w:t>
      </w:r>
      <w:r w:rsidR="00F16454" w:rsidRPr="00D44C50">
        <w:rPr>
          <w:rFonts w:hint="eastAsia"/>
        </w:rPr>
        <w:t>者</w:t>
      </w:r>
      <w:r w:rsidRPr="00D44C50">
        <w:rPr>
          <w:rFonts w:hint="eastAsia"/>
        </w:rPr>
        <w:t>：</w:t>
      </w:r>
      <w:bookmarkStart w:id="1" w:name="_Hlk150430620"/>
      <w:r w:rsidRPr="00D44C50">
        <w:rPr>
          <w:rFonts w:hint="eastAsia"/>
        </w:rPr>
        <w:t>カッティングの観察・分析の経験者。鉱物に関して大学生レベルの知識を有する</w:t>
      </w:r>
      <w:bookmarkEnd w:id="1"/>
      <w:r w:rsidR="00675A73" w:rsidRPr="00D44C50">
        <w:rPr>
          <w:rFonts w:hint="eastAsia"/>
        </w:rPr>
        <w:t>者</w:t>
      </w:r>
      <w:r w:rsidR="00D44C50" w:rsidRPr="00D44C50">
        <w:rPr>
          <w:rFonts w:hint="eastAsia"/>
        </w:rPr>
        <w:t>．</w:t>
      </w:r>
    </w:p>
    <w:p w14:paraId="380987B3" w14:textId="77777777" w:rsidR="00D86A29" w:rsidRDefault="00D86A29" w:rsidP="00D63E18">
      <w:pPr>
        <w:spacing w:line="400" w:lineRule="exact"/>
        <w:ind w:left="440" w:hangingChars="200" w:hanging="440"/>
      </w:pPr>
    </w:p>
    <w:p w14:paraId="67B97728" w14:textId="4ED0C286" w:rsidR="00364573" w:rsidRDefault="0093230C" w:rsidP="005E3CD9">
      <w:pPr>
        <w:spacing w:line="400" w:lineRule="exact"/>
      </w:pPr>
      <w:r>
        <w:rPr>
          <w:rFonts w:hint="eastAsia"/>
        </w:rPr>
        <w:t>参加</w:t>
      </w:r>
      <w:r w:rsidR="00364573">
        <w:rPr>
          <w:rFonts w:hint="eastAsia"/>
        </w:rPr>
        <w:t>申し込み：磯谷</w:t>
      </w:r>
      <w:r w:rsidR="00A45624">
        <w:rPr>
          <w:rFonts w:hint="eastAsia"/>
        </w:rPr>
        <w:t xml:space="preserve">憲子　</w:t>
      </w:r>
      <w:hyperlink r:id="rId7" w:history="1">
        <w:r w:rsidR="00A45624" w:rsidRPr="004428DD">
          <w:rPr>
            <w:rStyle w:val="a3"/>
          </w:rPr>
          <w:t>noriko.isogai.e7@tohoku.ac.jp</w:t>
        </w:r>
      </w:hyperlink>
    </w:p>
    <w:p w14:paraId="6A887E14" w14:textId="5D109441" w:rsidR="005E3CD9" w:rsidRDefault="005C4DE9" w:rsidP="004C3EE7">
      <w:pPr>
        <w:spacing w:line="400" w:lineRule="exact"/>
        <w:ind w:left="840"/>
      </w:pPr>
      <w:r>
        <w:rPr>
          <w:rFonts w:hint="eastAsia"/>
        </w:rPr>
        <w:t>1</w:t>
      </w:r>
      <w:r>
        <w:t>0</w:t>
      </w:r>
      <w:r w:rsidR="00A45624">
        <w:rPr>
          <w:rFonts w:hint="eastAsia"/>
        </w:rPr>
        <w:t>人程度</w:t>
      </w:r>
    </w:p>
    <w:p w14:paraId="1F13A40F" w14:textId="28048338" w:rsidR="005E3CD9" w:rsidRDefault="00A45624" w:rsidP="005E3CD9">
      <w:pPr>
        <w:spacing w:line="400" w:lineRule="exact"/>
        <w:ind w:firstLine="840"/>
      </w:pPr>
      <w:r>
        <w:rPr>
          <w:rFonts w:hint="eastAsia"/>
        </w:rPr>
        <w:t>（</w:t>
      </w:r>
      <w:r w:rsidR="003501F2">
        <w:t>1</w:t>
      </w:r>
      <w:r w:rsidR="005C4DE9">
        <w:t>1</w:t>
      </w:r>
      <w:r>
        <w:rPr>
          <w:rFonts w:hint="eastAsia"/>
        </w:rPr>
        <w:t>/</w:t>
      </w:r>
      <w:r w:rsidR="005C4DE9">
        <w:t>30</w:t>
      </w:r>
      <w:r>
        <w:rPr>
          <w:rFonts w:hint="eastAsia"/>
        </w:rPr>
        <w:t xml:space="preserve">　締め切り，原則先着順ですが，地域，バランスを</w:t>
      </w:r>
      <w:r w:rsidR="005E3CD9">
        <w:rPr>
          <w:rFonts w:hint="eastAsia"/>
        </w:rPr>
        <w:t>考慮いたします．</w:t>
      </w:r>
      <w:r w:rsidR="005E3CD9">
        <w:t>）</w:t>
      </w:r>
    </w:p>
    <w:p w14:paraId="258D1768" w14:textId="77777777" w:rsidR="00C845F8" w:rsidRDefault="00C845F8" w:rsidP="005E3CD9">
      <w:pPr>
        <w:spacing w:line="400" w:lineRule="exact"/>
        <w:ind w:firstLine="840"/>
      </w:pPr>
    </w:p>
    <w:p w14:paraId="4E030874" w14:textId="20B18647" w:rsidR="00364573" w:rsidRDefault="004C3EE7" w:rsidP="005E3CD9">
      <w:pPr>
        <w:spacing w:line="400" w:lineRule="exact"/>
      </w:pPr>
      <w:r>
        <w:rPr>
          <w:rFonts w:hint="eastAsia"/>
        </w:rPr>
        <w:t>実習内容</w:t>
      </w:r>
      <w:r w:rsidR="00364573">
        <w:rPr>
          <w:rFonts w:hint="eastAsia"/>
        </w:rPr>
        <w:t>，そのほかの問い合わせ先：</w:t>
      </w:r>
      <w:r w:rsidR="005C4DE9">
        <w:rPr>
          <w:rFonts w:hint="eastAsia"/>
        </w:rPr>
        <w:t>宇野正起</w:t>
      </w:r>
      <w:r w:rsidR="005E3CD9">
        <w:rPr>
          <w:rFonts w:hint="eastAsia"/>
        </w:rPr>
        <w:t xml:space="preserve">　</w:t>
      </w:r>
      <w:hyperlink r:id="rId8" w:history="1">
        <w:r w:rsidR="005C4DE9" w:rsidRPr="00EB34AE">
          <w:rPr>
            <w:rStyle w:val="a3"/>
          </w:rPr>
          <w:t>masa.uno@tohoku.ac.jp</w:t>
        </w:r>
      </w:hyperlink>
    </w:p>
    <w:p w14:paraId="522D07DA" w14:textId="77777777" w:rsidR="005E3CD9" w:rsidRDefault="005E3CD9" w:rsidP="005E3CD9">
      <w:pPr>
        <w:spacing w:line="400" w:lineRule="exact"/>
      </w:pPr>
    </w:p>
    <w:p w14:paraId="0866FB2C" w14:textId="0D34047B" w:rsidR="005E3CD9" w:rsidRDefault="005E3CD9" w:rsidP="005E3CD9">
      <w:pPr>
        <w:spacing w:line="400" w:lineRule="exact"/>
      </w:pPr>
      <w:r>
        <w:rPr>
          <w:rFonts w:hint="eastAsia"/>
        </w:rPr>
        <w:t>なお，本</w:t>
      </w:r>
      <w:r w:rsidR="005C4DE9">
        <w:rPr>
          <w:rFonts w:hint="eastAsia"/>
        </w:rPr>
        <w:t>実習</w:t>
      </w:r>
      <w:r>
        <w:rPr>
          <w:rFonts w:hint="eastAsia"/>
        </w:rPr>
        <w:t>の</w:t>
      </w:r>
      <w:r w:rsidR="005C4DE9">
        <w:rPr>
          <w:rFonts w:hint="eastAsia"/>
        </w:rPr>
        <w:t>参考</w:t>
      </w:r>
      <w:r>
        <w:rPr>
          <w:rFonts w:hint="eastAsia"/>
        </w:rPr>
        <w:t>文献(</w:t>
      </w:r>
      <w:proofErr w:type="spellStart"/>
      <w:r>
        <w:t>Geothermics</w:t>
      </w:r>
      <w:proofErr w:type="spellEnd"/>
      <w:r>
        <w:t>)</w:t>
      </w:r>
      <w:r>
        <w:rPr>
          <w:rFonts w:hint="eastAsia"/>
        </w:rPr>
        <w:t>は以下から入手可能です．</w:t>
      </w:r>
    </w:p>
    <w:p w14:paraId="2EE7DF50" w14:textId="77777777" w:rsidR="005C4DE9" w:rsidRDefault="005C4DE9" w:rsidP="005C4DE9">
      <w:pPr>
        <w:spacing w:line="400" w:lineRule="exact"/>
      </w:pPr>
    </w:p>
    <w:p w14:paraId="53ED2D49" w14:textId="612CB244" w:rsidR="005C4DE9" w:rsidRPr="00364573" w:rsidRDefault="00FA6A96" w:rsidP="005C4DE9">
      <w:pPr>
        <w:spacing w:line="400" w:lineRule="exact"/>
      </w:pPr>
      <w:r w:rsidRPr="00FA6A96">
        <w:t xml:space="preserve">Continuous thermal structures of the present-day and contact-metamorphic geothermal systems revealed by drill cuttings in the </w:t>
      </w:r>
      <w:proofErr w:type="spellStart"/>
      <w:r w:rsidRPr="00FA6A96">
        <w:t>Kakkonda</w:t>
      </w:r>
      <w:proofErr w:type="spellEnd"/>
      <w:r w:rsidRPr="00FA6A96">
        <w:t xml:space="preserve"> geothermal field, Japan</w:t>
      </w:r>
      <w:r w:rsidR="005E3CD9">
        <w:t xml:space="preserve"> </w:t>
      </w:r>
    </w:p>
    <w:p w14:paraId="728AD12E" w14:textId="60DDE252" w:rsidR="00364573" w:rsidRDefault="00000000" w:rsidP="005E3CD9">
      <w:pPr>
        <w:spacing w:line="400" w:lineRule="exact"/>
      </w:pPr>
      <w:hyperlink r:id="rId9" w:history="1">
        <w:r w:rsidR="00FA6A96" w:rsidRPr="00EB34AE">
          <w:rPr>
            <w:rStyle w:val="a3"/>
          </w:rPr>
          <w:t>https://doi.org/10.1016/j.geothermics.2023.102806</w:t>
        </w:r>
      </w:hyperlink>
    </w:p>
    <w:sectPr w:rsidR="003645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93FD" w14:textId="77777777" w:rsidR="00C53093" w:rsidRDefault="00C53093" w:rsidP="00745D5B">
      <w:r>
        <w:separator/>
      </w:r>
    </w:p>
  </w:endnote>
  <w:endnote w:type="continuationSeparator" w:id="0">
    <w:p w14:paraId="7502AED5" w14:textId="77777777" w:rsidR="00C53093" w:rsidRDefault="00C53093" w:rsidP="0074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C382" w14:textId="77777777" w:rsidR="00C53093" w:rsidRDefault="00C53093" w:rsidP="00745D5B">
      <w:r>
        <w:separator/>
      </w:r>
    </w:p>
  </w:footnote>
  <w:footnote w:type="continuationSeparator" w:id="0">
    <w:p w14:paraId="189E98F6" w14:textId="77777777" w:rsidR="00C53093" w:rsidRDefault="00C53093" w:rsidP="00745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73"/>
    <w:rsid w:val="000A58F8"/>
    <w:rsid w:val="00174A1C"/>
    <w:rsid w:val="001767EF"/>
    <w:rsid w:val="0018361E"/>
    <w:rsid w:val="002F0EAC"/>
    <w:rsid w:val="002F3AB2"/>
    <w:rsid w:val="00314981"/>
    <w:rsid w:val="003501F2"/>
    <w:rsid w:val="00351BF3"/>
    <w:rsid w:val="00364573"/>
    <w:rsid w:val="003F516C"/>
    <w:rsid w:val="004B7FBA"/>
    <w:rsid w:val="004C3EE7"/>
    <w:rsid w:val="004C59C3"/>
    <w:rsid w:val="004F259F"/>
    <w:rsid w:val="005C4DE9"/>
    <w:rsid w:val="005E3CD9"/>
    <w:rsid w:val="006447F8"/>
    <w:rsid w:val="00675A73"/>
    <w:rsid w:val="006C24EA"/>
    <w:rsid w:val="00745D5B"/>
    <w:rsid w:val="007D29D3"/>
    <w:rsid w:val="00805B2A"/>
    <w:rsid w:val="00830F5F"/>
    <w:rsid w:val="00846D51"/>
    <w:rsid w:val="00861198"/>
    <w:rsid w:val="008A371F"/>
    <w:rsid w:val="0093230C"/>
    <w:rsid w:val="00A45624"/>
    <w:rsid w:val="00A6603B"/>
    <w:rsid w:val="00B22FAD"/>
    <w:rsid w:val="00BA2498"/>
    <w:rsid w:val="00BD3FB3"/>
    <w:rsid w:val="00C53093"/>
    <w:rsid w:val="00C845F8"/>
    <w:rsid w:val="00D44C50"/>
    <w:rsid w:val="00D56613"/>
    <w:rsid w:val="00D63E18"/>
    <w:rsid w:val="00D86A29"/>
    <w:rsid w:val="00E16F42"/>
    <w:rsid w:val="00E23328"/>
    <w:rsid w:val="00E50515"/>
    <w:rsid w:val="00E9648A"/>
    <w:rsid w:val="00EF5523"/>
    <w:rsid w:val="00F16454"/>
    <w:rsid w:val="00F354F6"/>
    <w:rsid w:val="00F47F77"/>
    <w:rsid w:val="00F83FBB"/>
    <w:rsid w:val="00FA0EAB"/>
    <w:rsid w:val="00FA6A96"/>
    <w:rsid w:val="00FB26C1"/>
    <w:rsid w:val="00FC6BEC"/>
    <w:rsid w:val="00FD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33F6C"/>
  <w15:chartTrackingRefBased/>
  <w15:docId w15:val="{E842AD69-79D7-4EF3-B4D9-232C8D4F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573"/>
    <w:pPr>
      <w:widowControl w:val="0"/>
      <w:autoSpaceDE w:val="0"/>
      <w:autoSpaceDN w:val="0"/>
    </w:pPr>
    <w:rPr>
      <w:rFonts w:ascii="Meiryo UI" w:eastAsia="Meiryo UI" w:hAnsi="Meiryo UI" w:cs="Meiryo UI"/>
      <w:kern w:val="0"/>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624"/>
    <w:rPr>
      <w:color w:val="0563C1" w:themeColor="hyperlink"/>
      <w:u w:val="single"/>
    </w:rPr>
  </w:style>
  <w:style w:type="character" w:styleId="a4">
    <w:name w:val="Unresolved Mention"/>
    <w:basedOn w:val="a0"/>
    <w:uiPriority w:val="99"/>
    <w:semiHidden/>
    <w:unhideWhenUsed/>
    <w:rsid w:val="00A45624"/>
    <w:rPr>
      <w:color w:val="605E5C"/>
      <w:shd w:val="clear" w:color="auto" w:fill="E1DFDD"/>
    </w:rPr>
  </w:style>
  <w:style w:type="paragraph" w:styleId="a5">
    <w:name w:val="header"/>
    <w:basedOn w:val="a"/>
    <w:link w:val="a6"/>
    <w:uiPriority w:val="99"/>
    <w:unhideWhenUsed/>
    <w:rsid w:val="00745D5B"/>
    <w:pPr>
      <w:tabs>
        <w:tab w:val="center" w:pos="4252"/>
        <w:tab w:val="right" w:pos="8504"/>
      </w:tabs>
      <w:snapToGrid w:val="0"/>
    </w:pPr>
  </w:style>
  <w:style w:type="character" w:customStyle="1" w:styleId="a6">
    <w:name w:val="ヘッダー (文字)"/>
    <w:basedOn w:val="a0"/>
    <w:link w:val="a5"/>
    <w:uiPriority w:val="99"/>
    <w:rsid w:val="00745D5B"/>
    <w:rPr>
      <w:rFonts w:ascii="Meiryo UI" w:eastAsia="Meiryo UI" w:hAnsi="Meiryo UI" w:cs="Meiryo UI"/>
      <w:kern w:val="0"/>
      <w:sz w:val="22"/>
      <w14:ligatures w14:val="none"/>
    </w:rPr>
  </w:style>
  <w:style w:type="paragraph" w:styleId="a7">
    <w:name w:val="footer"/>
    <w:basedOn w:val="a"/>
    <w:link w:val="a8"/>
    <w:uiPriority w:val="99"/>
    <w:unhideWhenUsed/>
    <w:rsid w:val="00745D5B"/>
    <w:pPr>
      <w:tabs>
        <w:tab w:val="center" w:pos="4252"/>
        <w:tab w:val="right" w:pos="8504"/>
      </w:tabs>
      <w:snapToGrid w:val="0"/>
    </w:pPr>
  </w:style>
  <w:style w:type="character" w:customStyle="1" w:styleId="a8">
    <w:name w:val="フッター (文字)"/>
    <w:basedOn w:val="a0"/>
    <w:link w:val="a7"/>
    <w:uiPriority w:val="99"/>
    <w:rsid w:val="00745D5B"/>
    <w:rPr>
      <w:rFonts w:ascii="Meiryo UI" w:eastAsia="Meiryo UI" w:hAnsi="Meiryo UI" w:cs="Meiryo UI"/>
      <w:kern w:val="0"/>
      <w:sz w:val="22"/>
      <w14:ligatures w14:val="none"/>
    </w:rPr>
  </w:style>
  <w:style w:type="paragraph" w:styleId="a9">
    <w:name w:val="Revision"/>
    <w:hidden/>
    <w:uiPriority w:val="99"/>
    <w:semiHidden/>
    <w:rsid w:val="00745D5B"/>
    <w:rPr>
      <w:rFonts w:ascii="Meiryo UI" w:eastAsia="Meiryo UI" w:hAnsi="Meiryo UI" w:cs="Meiryo UI"/>
      <w:kern w:val="0"/>
      <w:sz w:val="22"/>
      <w14:ligatures w14:val="none"/>
    </w:rPr>
  </w:style>
  <w:style w:type="character" w:styleId="aa">
    <w:name w:val="annotation reference"/>
    <w:basedOn w:val="a0"/>
    <w:uiPriority w:val="99"/>
    <w:semiHidden/>
    <w:unhideWhenUsed/>
    <w:rsid w:val="00745D5B"/>
    <w:rPr>
      <w:sz w:val="18"/>
      <w:szCs w:val="18"/>
    </w:rPr>
  </w:style>
  <w:style w:type="paragraph" w:styleId="ab">
    <w:name w:val="annotation text"/>
    <w:basedOn w:val="a"/>
    <w:link w:val="ac"/>
    <w:uiPriority w:val="99"/>
    <w:unhideWhenUsed/>
    <w:rsid w:val="00745D5B"/>
  </w:style>
  <w:style w:type="character" w:customStyle="1" w:styleId="ac">
    <w:name w:val="コメント文字列 (文字)"/>
    <w:basedOn w:val="a0"/>
    <w:link w:val="ab"/>
    <w:uiPriority w:val="99"/>
    <w:rsid w:val="00745D5B"/>
    <w:rPr>
      <w:rFonts w:ascii="Meiryo UI" w:eastAsia="Meiryo UI" w:hAnsi="Meiryo UI" w:cs="Meiryo UI"/>
      <w:kern w:val="0"/>
      <w:sz w:val="22"/>
      <w14:ligatures w14:val="none"/>
    </w:rPr>
  </w:style>
  <w:style w:type="paragraph" w:styleId="ad">
    <w:name w:val="annotation subject"/>
    <w:basedOn w:val="ab"/>
    <w:next w:val="ab"/>
    <w:link w:val="ae"/>
    <w:uiPriority w:val="99"/>
    <w:semiHidden/>
    <w:unhideWhenUsed/>
    <w:rsid w:val="00745D5B"/>
    <w:rPr>
      <w:b/>
      <w:bCs/>
    </w:rPr>
  </w:style>
  <w:style w:type="character" w:customStyle="1" w:styleId="ae">
    <w:name w:val="コメント内容 (文字)"/>
    <w:basedOn w:val="ac"/>
    <w:link w:val="ad"/>
    <w:uiPriority w:val="99"/>
    <w:semiHidden/>
    <w:rsid w:val="00745D5B"/>
    <w:rPr>
      <w:rFonts w:ascii="Meiryo UI" w:eastAsia="Meiryo UI" w:hAnsi="Meiryo UI" w:cs="Meiryo UI"/>
      <w:b/>
      <w:bCs/>
      <w:kern w:val="0"/>
      <w:sz w:val="22"/>
      <w14:ligatures w14:val="none"/>
    </w:rPr>
  </w:style>
  <w:style w:type="character" w:styleId="af">
    <w:name w:val="FollowedHyperlink"/>
    <w:basedOn w:val="a0"/>
    <w:uiPriority w:val="99"/>
    <w:semiHidden/>
    <w:unhideWhenUsed/>
    <w:rsid w:val="00FA6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uno@tohoku.ac.jp" TargetMode="External"/><Relationship Id="rId3" Type="http://schemas.openxmlformats.org/officeDocument/2006/relationships/webSettings" Target="webSettings.xml"/><Relationship Id="rId7" Type="http://schemas.openxmlformats.org/officeDocument/2006/relationships/hyperlink" Target="mailto:noriko.isogai.e7@tohok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hoku.ac.jp/map/ja/?f=AY_A5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16/j.geothermics.2023.10280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範芳_八戸</dc:creator>
  <cp:keywords/>
  <dc:description/>
  <cp:lastModifiedBy>土屋  範芳_八戸</cp:lastModifiedBy>
  <cp:revision>4</cp:revision>
  <cp:lastPrinted>2023-09-27T00:30:00Z</cp:lastPrinted>
  <dcterms:created xsi:type="dcterms:W3CDTF">2023-11-09T05:33:00Z</dcterms:created>
  <dcterms:modified xsi:type="dcterms:W3CDTF">2023-11-09T05:35:00Z</dcterms:modified>
</cp:coreProperties>
</file>